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A0" w:rsidRPr="005123A0" w:rsidRDefault="005123A0" w:rsidP="005123A0">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Прика</w:t>
      </w:r>
      <w:r w:rsidRPr="005123A0">
        <w:rPr>
          <w:rFonts w:ascii="Times New Roman" w:eastAsia="Times New Roman" w:hAnsi="Times New Roman" w:cs="Times New Roman"/>
          <w:b/>
          <w:bCs/>
          <w:sz w:val="36"/>
          <w:szCs w:val="36"/>
          <w:lang w:eastAsia="ru-RU"/>
        </w:rPr>
        <w:t>з Министерства просвещения РФ от 27 ноября 2020 г. № 678 "Об утверждении Порядка проведения всероссийской олимпиады школьников"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16 марта 2021 </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bookmarkStart w:id="0" w:name="0"/>
      <w:bookmarkEnd w:id="0"/>
      <w:r w:rsidRPr="005123A0">
        <w:rPr>
          <w:rFonts w:ascii="Times New Roman" w:eastAsia="Times New Roman" w:hAnsi="Times New Roman" w:cs="Times New Roman"/>
          <w:sz w:val="24"/>
          <w:szCs w:val="24"/>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1. Утвердить прилагаемый </w:t>
      </w:r>
      <w:hyperlink r:id="rId7" w:anchor="1000" w:history="1">
        <w:r w:rsidRPr="005123A0">
          <w:rPr>
            <w:rFonts w:ascii="Times New Roman" w:eastAsia="Times New Roman" w:hAnsi="Times New Roman" w:cs="Times New Roman"/>
            <w:color w:val="0000FF"/>
            <w:sz w:val="24"/>
            <w:szCs w:val="24"/>
            <w:u w:val="single"/>
            <w:lang w:eastAsia="ru-RU"/>
          </w:rPr>
          <w:t>Порядок</w:t>
        </w:r>
      </w:hyperlink>
      <w:r w:rsidRPr="005123A0">
        <w:rPr>
          <w:rFonts w:ascii="Times New Roman" w:eastAsia="Times New Roman" w:hAnsi="Times New Roman" w:cs="Times New Roman"/>
          <w:sz w:val="24"/>
          <w:szCs w:val="24"/>
          <w:lang w:eastAsia="ru-RU"/>
        </w:rPr>
        <w:t xml:space="preserve"> проведения всероссийской олимпиады школьников.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 Признать утратившими силу: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 Установить, что: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 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 г. № 96 (зарегистрирован Министерством юстиции </w:t>
      </w:r>
      <w:r w:rsidRPr="005123A0">
        <w:rPr>
          <w:rFonts w:ascii="Times New Roman" w:eastAsia="Times New Roman" w:hAnsi="Times New Roman" w:cs="Times New Roman"/>
          <w:sz w:val="24"/>
          <w:szCs w:val="24"/>
          <w:lang w:eastAsia="ru-RU"/>
        </w:rPr>
        <w:lastRenderedPageBreak/>
        <w:t>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4. Приказ вступает в силу с 15 июля 2021 года, за исключением </w:t>
      </w:r>
      <w:hyperlink r:id="rId8" w:anchor="3" w:history="1">
        <w:r w:rsidRPr="005123A0">
          <w:rPr>
            <w:rFonts w:ascii="Times New Roman" w:eastAsia="Times New Roman" w:hAnsi="Times New Roman" w:cs="Times New Roman"/>
            <w:color w:val="0000FF"/>
            <w:sz w:val="24"/>
            <w:szCs w:val="24"/>
            <w:u w:val="single"/>
            <w:lang w:eastAsia="ru-RU"/>
          </w:rPr>
          <w:t>пункта 3</w:t>
        </w:r>
      </w:hyperlink>
      <w:r w:rsidRPr="005123A0">
        <w:rPr>
          <w:rFonts w:ascii="Times New Roman" w:eastAsia="Times New Roman" w:hAnsi="Times New Roman" w:cs="Times New Roman"/>
          <w:sz w:val="24"/>
          <w:szCs w:val="24"/>
          <w:lang w:eastAsia="ru-RU"/>
        </w:rPr>
        <w:t xml:space="preserve"> настоящего приказа, который вступает в силу по истечении 10 дней после дня официального опубликования настоящего приказа.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
        <w:gridCol w:w="1437"/>
      </w:tblGrid>
      <w:tr w:rsidR="005123A0" w:rsidRPr="005123A0" w:rsidTr="005123A0">
        <w:trPr>
          <w:tblCellSpacing w:w="15" w:type="dxa"/>
        </w:trPr>
        <w:tc>
          <w:tcPr>
            <w:tcW w:w="2500" w:type="pct"/>
            <w:vAlign w:val="center"/>
            <w:hideMark/>
          </w:tcPr>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Министр </w:t>
            </w:r>
          </w:p>
        </w:tc>
        <w:tc>
          <w:tcPr>
            <w:tcW w:w="2500" w:type="pct"/>
            <w:vAlign w:val="center"/>
            <w:hideMark/>
          </w:tcPr>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С.С. Кравцов </w:t>
            </w:r>
          </w:p>
        </w:tc>
      </w:tr>
    </w:tbl>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Зарегистрировано в Минюсте РФ 5 марта 2021 г.</w:t>
      </w:r>
      <w:r w:rsidRPr="005123A0">
        <w:rPr>
          <w:rFonts w:ascii="Times New Roman" w:eastAsia="Times New Roman" w:hAnsi="Times New Roman" w:cs="Times New Roman"/>
          <w:sz w:val="24"/>
          <w:szCs w:val="24"/>
          <w:lang w:eastAsia="ru-RU"/>
        </w:rPr>
        <w:br/>
        <w:t>Регистрационный № 62664</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Приложение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УТВЕРЖДЕН</w:t>
      </w:r>
      <w:r w:rsidRPr="005123A0">
        <w:rPr>
          <w:rFonts w:ascii="Times New Roman" w:eastAsia="Times New Roman" w:hAnsi="Times New Roman" w:cs="Times New Roman"/>
          <w:sz w:val="24"/>
          <w:szCs w:val="24"/>
          <w:lang w:eastAsia="ru-RU"/>
        </w:rPr>
        <w:br/>
      </w:r>
      <w:hyperlink r:id="rId9" w:anchor="0" w:history="1">
        <w:r w:rsidRPr="005123A0">
          <w:rPr>
            <w:rFonts w:ascii="Times New Roman" w:eastAsia="Times New Roman" w:hAnsi="Times New Roman" w:cs="Times New Roman"/>
            <w:color w:val="0000FF"/>
            <w:sz w:val="24"/>
            <w:szCs w:val="24"/>
            <w:u w:val="single"/>
            <w:lang w:eastAsia="ru-RU"/>
          </w:rPr>
          <w:t>приказом</w:t>
        </w:r>
      </w:hyperlink>
      <w:r w:rsidRPr="005123A0">
        <w:rPr>
          <w:rFonts w:ascii="Times New Roman" w:eastAsia="Times New Roman" w:hAnsi="Times New Roman" w:cs="Times New Roman"/>
          <w:sz w:val="24"/>
          <w:szCs w:val="24"/>
          <w:lang w:eastAsia="ru-RU"/>
        </w:rPr>
        <w:t xml:space="preserve"> Министерства просвещения</w:t>
      </w:r>
      <w:r w:rsidRPr="005123A0">
        <w:rPr>
          <w:rFonts w:ascii="Times New Roman" w:eastAsia="Times New Roman" w:hAnsi="Times New Roman" w:cs="Times New Roman"/>
          <w:sz w:val="24"/>
          <w:szCs w:val="24"/>
          <w:lang w:eastAsia="ru-RU"/>
        </w:rPr>
        <w:br/>
        <w:t>Российской Федерации</w:t>
      </w:r>
      <w:r w:rsidRPr="005123A0">
        <w:rPr>
          <w:rFonts w:ascii="Times New Roman" w:eastAsia="Times New Roman" w:hAnsi="Times New Roman" w:cs="Times New Roman"/>
          <w:sz w:val="24"/>
          <w:szCs w:val="24"/>
          <w:lang w:eastAsia="ru-RU"/>
        </w:rPr>
        <w:br/>
        <w:t>от 27 ноября 2020 г. № 678</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Порядок проведения всероссийской олим</w:t>
      </w:r>
      <w:bookmarkStart w:id="1" w:name="_GoBack"/>
      <w:bookmarkEnd w:id="1"/>
      <w:r w:rsidRPr="005123A0">
        <w:rPr>
          <w:rFonts w:ascii="Times New Roman" w:eastAsia="Times New Roman" w:hAnsi="Times New Roman" w:cs="Times New Roman"/>
          <w:b/>
          <w:bCs/>
          <w:sz w:val="27"/>
          <w:szCs w:val="27"/>
          <w:lang w:eastAsia="ru-RU"/>
        </w:rPr>
        <w:t>пиады школьников</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I. Общие положения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10" w:anchor="10000" w:history="1">
        <w:r w:rsidRPr="005123A0">
          <w:rPr>
            <w:rFonts w:ascii="Times New Roman" w:eastAsia="Times New Roman" w:hAnsi="Times New Roman" w:cs="Times New Roman"/>
            <w:color w:val="0000FF"/>
            <w:sz w:val="24"/>
            <w:szCs w:val="24"/>
            <w:u w:val="single"/>
            <w:lang w:eastAsia="ru-RU"/>
          </w:rPr>
          <w:t>образцы дипломов</w:t>
        </w:r>
      </w:hyperlink>
      <w:r w:rsidRPr="005123A0">
        <w:rPr>
          <w:rFonts w:ascii="Times New Roman" w:eastAsia="Times New Roman" w:hAnsi="Times New Roman" w:cs="Times New Roman"/>
          <w:sz w:val="24"/>
          <w:szCs w:val="24"/>
          <w:lang w:eastAsia="ru-RU"/>
        </w:rPr>
        <w:t xml:space="preserve"> победителей и призеров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4. Олимпиада проводится по следующим общеобразовательным предметам: </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математика, русский язык для обучающихся по образовательным программам начального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 Форма проведения олимпиады - очная.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w:t>
      </w:r>
      <w:r w:rsidRPr="005123A0">
        <w:rPr>
          <w:rFonts w:ascii="Times New Roman" w:eastAsia="Times New Roman" w:hAnsi="Times New Roman" w:cs="Times New Roman"/>
          <w:sz w:val="24"/>
          <w:szCs w:val="24"/>
          <w:lang w:eastAsia="ru-RU"/>
        </w:rPr>
        <w:lastRenderedPageBreak/>
        <w:t>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11" w:anchor="11111" w:history="1">
        <w:r w:rsidRPr="005123A0">
          <w:rPr>
            <w:rFonts w:ascii="Times New Roman" w:eastAsia="Times New Roman" w:hAnsi="Times New Roman" w:cs="Times New Roman"/>
            <w:color w:val="0000FF"/>
            <w:sz w:val="24"/>
            <w:szCs w:val="24"/>
            <w:u w:val="single"/>
            <w:lang w:eastAsia="ru-RU"/>
          </w:rPr>
          <w:t>1</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Школьный этап олимпиады проводится по заданиям, разработанным для 5-11 классов (по русскому языку и математике - для 4-11 классов);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II. Организация проведения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9. Олимпиада проводится ежегодно в период с 1 сентября по 30 июня.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10. Олимпиада включает этапы: школьный, муниципальный, региональный и заключительный.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 ноября - для школьного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25 декабря - для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 марта - для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12. Организаторами олимпиады являются: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для заключительного этапа олимпиады - Министерство.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12" w:anchor="11112" w:history="1">
        <w:r w:rsidRPr="005123A0">
          <w:rPr>
            <w:rFonts w:ascii="Times New Roman" w:eastAsia="Times New Roman" w:hAnsi="Times New Roman" w:cs="Times New Roman"/>
            <w:color w:val="0000FF"/>
            <w:sz w:val="24"/>
            <w:szCs w:val="24"/>
            <w:u w:val="single"/>
            <w:lang w:eastAsia="ru-RU"/>
          </w:rPr>
          <w:t>2</w:t>
        </w:r>
      </w:hyperlink>
      <w:r w:rsidRPr="005123A0">
        <w:rPr>
          <w:rFonts w:ascii="Times New Roman" w:eastAsia="Times New Roman" w:hAnsi="Times New Roman" w:cs="Times New Roman"/>
          <w:sz w:val="24"/>
          <w:szCs w:val="24"/>
          <w:lang w:eastAsia="ru-RU"/>
        </w:rPr>
        <w:t>, в том числе для осуществления технологического, методического и информационного сопровождения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3" w:anchor="11113" w:history="1">
        <w:r w:rsidRPr="005123A0">
          <w:rPr>
            <w:rFonts w:ascii="Times New Roman" w:eastAsia="Times New Roman" w:hAnsi="Times New Roman" w:cs="Times New Roman"/>
            <w:color w:val="0000FF"/>
            <w:sz w:val="24"/>
            <w:szCs w:val="24"/>
            <w:u w:val="single"/>
            <w:lang w:eastAsia="ru-RU"/>
          </w:rPr>
          <w:t>3</w:t>
        </w:r>
      </w:hyperlink>
      <w:r w:rsidRPr="005123A0">
        <w:rPr>
          <w:rFonts w:ascii="Times New Roman" w:eastAsia="Times New Roman" w:hAnsi="Times New Roman" w:cs="Times New Roman"/>
          <w:sz w:val="24"/>
          <w:szCs w:val="24"/>
          <w:lang w:eastAsia="ru-RU"/>
        </w:rPr>
        <w:t xml:space="preserve"> (далее - уполномоченная организация).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 Центрального оргкомитета должен иметь:</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высшее образование;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опыт управленческой деятельности не менее 3 лет;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Число членов Центрального оргкомитета составляет не менее 15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Центральный оргкомитет вносит на рассмотрение в Министерство предложения: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совершенствованию и развитию олимпиады и организационно-технологической модели проведения ее заключительного этапа;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количеству участников заключительного этапа олимпиады по конкретному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Заседание Центрального оргкомитета олимпиады считается правомочным, если на нем присутствует более половины его членов.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w:t>
      </w:r>
      <w:r w:rsidRPr="005123A0">
        <w:rPr>
          <w:rFonts w:ascii="Times New Roman" w:eastAsia="Times New Roman" w:hAnsi="Times New Roman" w:cs="Times New Roman"/>
          <w:sz w:val="24"/>
          <w:szCs w:val="24"/>
          <w:lang w:eastAsia="ru-RU"/>
        </w:rPr>
        <w:lastRenderedPageBreak/>
        <w:t>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4" w:anchor="10163" w:history="1">
        <w:r w:rsidRPr="005123A0">
          <w:rPr>
            <w:rFonts w:ascii="Times New Roman" w:eastAsia="Times New Roman" w:hAnsi="Times New Roman" w:cs="Times New Roman"/>
            <w:color w:val="0000FF"/>
            <w:sz w:val="24"/>
            <w:szCs w:val="24"/>
            <w:u w:val="single"/>
            <w:lang w:eastAsia="ru-RU"/>
          </w:rPr>
          <w:t>абзаце третьем</w:t>
        </w:r>
      </w:hyperlink>
      <w:r w:rsidRPr="005123A0">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ЦПМК.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Число членов ЦПМК составляет не менее 10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Заседание ЦПМК считается правомочным, если на нем присутствует более половины его членов.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ЦПМК: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w:t>
      </w:r>
      <w:r w:rsidRPr="005123A0">
        <w:rPr>
          <w:rFonts w:ascii="Times New Roman" w:eastAsia="Times New Roman" w:hAnsi="Times New Roman" w:cs="Times New Roman"/>
          <w:sz w:val="24"/>
          <w:szCs w:val="24"/>
          <w:lang w:eastAsia="ru-RU"/>
        </w:rPr>
        <w:lastRenderedPageBreak/>
        <w:t>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Оргкомитет соответствующего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5" w:anchor="11114" w:history="1">
        <w:r w:rsidRPr="005123A0">
          <w:rPr>
            <w:rFonts w:ascii="Times New Roman" w:eastAsia="Times New Roman" w:hAnsi="Times New Roman" w:cs="Times New Roman"/>
            <w:color w:val="0000FF"/>
            <w:sz w:val="24"/>
            <w:szCs w:val="24"/>
            <w:u w:val="single"/>
            <w:lang w:eastAsia="ru-RU"/>
          </w:rPr>
          <w:t>4</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w:t>
      </w:r>
      <w:r w:rsidRPr="005123A0">
        <w:rPr>
          <w:rFonts w:ascii="Times New Roman" w:eastAsia="Times New Roman" w:hAnsi="Times New Roman" w:cs="Times New Roman"/>
          <w:sz w:val="24"/>
          <w:szCs w:val="24"/>
          <w:lang w:eastAsia="ru-RU"/>
        </w:rPr>
        <w:lastRenderedPageBreak/>
        <w:t>удаления с олимпиады, а также о времени и месте ознакомления с результатами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осуществляет кодирование (обезличивание) и раскодирование олимпиадных работ участников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6" w:anchor="11115" w:history="1">
        <w:r w:rsidRPr="005123A0">
          <w:rPr>
            <w:rFonts w:ascii="Times New Roman" w:eastAsia="Times New Roman" w:hAnsi="Times New Roman" w:cs="Times New Roman"/>
            <w:color w:val="0000FF"/>
            <w:sz w:val="24"/>
            <w:szCs w:val="24"/>
            <w:u w:val="single"/>
            <w:lang w:eastAsia="ru-RU"/>
          </w:rPr>
          <w:t>5</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7" w:anchor="10195" w:history="1">
        <w:r w:rsidRPr="005123A0">
          <w:rPr>
            <w:rFonts w:ascii="Times New Roman" w:eastAsia="Times New Roman" w:hAnsi="Times New Roman" w:cs="Times New Roman"/>
            <w:color w:val="0000FF"/>
            <w:sz w:val="24"/>
            <w:szCs w:val="24"/>
            <w:u w:val="single"/>
            <w:lang w:eastAsia="ru-RU"/>
          </w:rPr>
          <w:t>абзаце пятом</w:t>
        </w:r>
      </w:hyperlink>
      <w:r w:rsidRPr="005123A0">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жюри.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Председатель жюри не может являться таковым более 2 лет подряд.</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Жюри всех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w:t>
      </w:r>
      <w:r w:rsidRPr="005123A0">
        <w:rPr>
          <w:rFonts w:ascii="Times New Roman" w:eastAsia="Times New Roman" w:hAnsi="Times New Roman" w:cs="Times New Roman"/>
          <w:sz w:val="24"/>
          <w:szCs w:val="24"/>
          <w:lang w:eastAsia="ru-RU"/>
        </w:rPr>
        <w:lastRenderedPageBreak/>
        <w:t>и в соответствии с квотой, установленной организатором соответствующего этапа олимпиады, и оформляет итоговый протокол;</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8" w:anchor="11116" w:history="1">
        <w:r w:rsidRPr="005123A0">
          <w:rPr>
            <w:rFonts w:ascii="Times New Roman" w:eastAsia="Times New Roman" w:hAnsi="Times New Roman" w:cs="Times New Roman"/>
            <w:color w:val="0000FF"/>
            <w:sz w:val="24"/>
            <w:szCs w:val="24"/>
            <w:u w:val="single"/>
            <w:lang w:eastAsia="ru-RU"/>
          </w:rPr>
          <w:t>6</w:t>
        </w:r>
      </w:hyperlink>
      <w:r w:rsidRPr="005123A0">
        <w:rPr>
          <w:rFonts w:ascii="Times New Roman" w:eastAsia="Times New Roman" w:hAnsi="Times New Roman" w:cs="Times New Roman"/>
          <w:sz w:val="24"/>
          <w:szCs w:val="24"/>
          <w:lang w:eastAsia="ru-RU"/>
        </w:rPr>
        <w: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Представители Министерства, Рособрнадзора и органов, осуществляющих переданные полномочия, имеют право присутствовать при проведении всех процедур всех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9" w:anchor="11117" w:history="1">
        <w:r w:rsidRPr="005123A0">
          <w:rPr>
            <w:rFonts w:ascii="Times New Roman" w:eastAsia="Times New Roman" w:hAnsi="Times New Roman" w:cs="Times New Roman"/>
            <w:color w:val="0000FF"/>
            <w:sz w:val="24"/>
            <w:szCs w:val="24"/>
            <w:u w:val="single"/>
            <w:lang w:eastAsia="ru-RU"/>
          </w:rPr>
          <w:t>7</w:t>
        </w:r>
      </w:hyperlink>
      <w:r w:rsidRPr="005123A0">
        <w:rPr>
          <w:rFonts w:ascii="Times New Roman" w:eastAsia="Times New Roman" w:hAnsi="Times New Roman" w:cs="Times New Roman"/>
          <w:sz w:val="24"/>
          <w:szCs w:val="24"/>
          <w:lang w:eastAsia="ru-RU"/>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w:t>
      </w:r>
      <w:r w:rsidRPr="005123A0">
        <w:rPr>
          <w:rFonts w:ascii="Times New Roman" w:eastAsia="Times New Roman" w:hAnsi="Times New Roman" w:cs="Times New Roman"/>
          <w:sz w:val="24"/>
          <w:szCs w:val="24"/>
          <w:lang w:eastAsia="ru-RU"/>
        </w:rPr>
        <w:lastRenderedPageBreak/>
        <w:t xml:space="preserve">олимпиады для рассмотрения и принятия решения в соответствии с </w:t>
      </w:r>
      <w:hyperlink r:id="rId20" w:anchor="10273" w:history="1">
        <w:r w:rsidRPr="005123A0">
          <w:rPr>
            <w:rFonts w:ascii="Times New Roman" w:eastAsia="Times New Roman" w:hAnsi="Times New Roman" w:cs="Times New Roman"/>
            <w:color w:val="0000FF"/>
            <w:sz w:val="24"/>
            <w:szCs w:val="24"/>
            <w:u w:val="single"/>
            <w:lang w:eastAsia="ru-RU"/>
          </w:rPr>
          <w:t>абзацем третьим пункта 27</w:t>
        </w:r>
      </w:hyperlink>
      <w:r w:rsidRPr="005123A0">
        <w:rPr>
          <w:rFonts w:ascii="Times New Roman" w:eastAsia="Times New Roman" w:hAnsi="Times New Roman" w:cs="Times New Roman"/>
          <w:sz w:val="24"/>
          <w:szCs w:val="24"/>
          <w:lang w:eastAsia="ru-RU"/>
        </w:rPr>
        <w:t xml:space="preserve"> и </w:t>
      </w:r>
      <w:hyperlink r:id="rId21" w:anchor="1028" w:history="1">
        <w:r w:rsidRPr="005123A0">
          <w:rPr>
            <w:rFonts w:ascii="Times New Roman" w:eastAsia="Times New Roman" w:hAnsi="Times New Roman" w:cs="Times New Roman"/>
            <w:color w:val="0000FF"/>
            <w:sz w:val="24"/>
            <w:szCs w:val="24"/>
            <w:u w:val="single"/>
            <w:lang w:eastAsia="ru-RU"/>
          </w:rPr>
          <w:t>пунктом 28</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III. Проведение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hyperlink r:id="rId22" w:anchor="11118" w:history="1">
        <w:r w:rsidRPr="005123A0">
          <w:rPr>
            <w:rFonts w:ascii="Times New Roman" w:eastAsia="Times New Roman" w:hAnsi="Times New Roman" w:cs="Times New Roman"/>
            <w:color w:val="0000FF"/>
            <w:sz w:val="24"/>
            <w:szCs w:val="24"/>
            <w:u w:val="single"/>
            <w:lang w:eastAsia="ru-RU"/>
          </w:rPr>
          <w:t>8</w:t>
        </w:r>
      </w:hyperlink>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22. Участие в олимпиаде индивидуальное, олимпиадные задания выполняются участником самостоятельно без помощи посторонних лиц.</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привлечение при необходимости ассистента-сурдопереводчика (для глухих и слабослышащих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использование звукоусиливающей аппаратуры (для слабослышащих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w:t>
      </w:r>
      <w:r w:rsidRPr="005123A0">
        <w:rPr>
          <w:rFonts w:ascii="Times New Roman" w:eastAsia="Times New Roman" w:hAnsi="Times New Roman" w:cs="Times New Roman"/>
          <w:sz w:val="24"/>
          <w:szCs w:val="24"/>
          <w:lang w:eastAsia="ru-RU"/>
        </w:rPr>
        <w:lastRenderedPageBreak/>
        <w:t>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26. В месте проведения олимпиады до момента окончания времени, отведенного на выполнение олимпиадных заданий, запрещается: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лицам, перечисленным в </w:t>
      </w:r>
      <w:hyperlink r:id="rId23" w:anchor="1020" w:history="1">
        <w:r w:rsidRPr="005123A0">
          <w:rPr>
            <w:rFonts w:ascii="Times New Roman" w:eastAsia="Times New Roman" w:hAnsi="Times New Roman" w:cs="Times New Roman"/>
            <w:color w:val="0000FF"/>
            <w:sz w:val="24"/>
            <w:szCs w:val="24"/>
            <w:u w:val="single"/>
            <w:lang w:eastAsia="ru-RU"/>
          </w:rPr>
          <w:t>пункте 20</w:t>
        </w:r>
      </w:hyperlink>
      <w:r w:rsidRPr="005123A0">
        <w:rPr>
          <w:rFonts w:ascii="Times New Roman" w:eastAsia="Times New Roman" w:hAnsi="Times New Roman" w:cs="Times New Roman"/>
          <w:sz w:val="24"/>
          <w:szCs w:val="24"/>
          <w:lang w:eastAsia="ru-RU"/>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При нарушении настоящего Порядка лицами, перечисленными в </w:t>
      </w:r>
      <w:hyperlink r:id="rId24" w:anchor="1020" w:history="1">
        <w:r w:rsidRPr="005123A0">
          <w:rPr>
            <w:rFonts w:ascii="Times New Roman" w:eastAsia="Times New Roman" w:hAnsi="Times New Roman" w:cs="Times New Roman"/>
            <w:color w:val="0000FF"/>
            <w:sz w:val="24"/>
            <w:szCs w:val="24"/>
            <w:u w:val="single"/>
            <w:lang w:eastAsia="ru-RU"/>
          </w:rPr>
          <w:t>пункте 20</w:t>
        </w:r>
      </w:hyperlink>
      <w:r w:rsidRPr="005123A0">
        <w:rPr>
          <w:rFonts w:ascii="Times New Roman" w:eastAsia="Times New Roman" w:hAnsi="Times New Roman" w:cs="Times New Roman"/>
          <w:sz w:val="24"/>
          <w:szCs w:val="24"/>
          <w:lang w:eastAsia="ru-RU"/>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31. Организатор школьного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5" w:anchor="1011" w:history="1">
        <w:r w:rsidRPr="005123A0">
          <w:rPr>
            <w:rFonts w:ascii="Times New Roman" w:eastAsia="Times New Roman" w:hAnsi="Times New Roman" w:cs="Times New Roman"/>
            <w:color w:val="0000FF"/>
            <w:sz w:val="24"/>
            <w:szCs w:val="24"/>
            <w:u w:val="single"/>
            <w:lang w:eastAsia="ru-RU"/>
          </w:rPr>
          <w:t>пункте 11</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устанавливает квоту победителей и призеров школьного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К участию в муниципальном этапе олимпиады по каждому общеобразовательному предмету допускаются: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34. Организатор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6" w:anchor="1011" w:history="1">
        <w:r w:rsidRPr="005123A0">
          <w:rPr>
            <w:rFonts w:ascii="Times New Roman" w:eastAsia="Times New Roman" w:hAnsi="Times New Roman" w:cs="Times New Roman"/>
            <w:color w:val="0000FF"/>
            <w:sz w:val="24"/>
            <w:szCs w:val="24"/>
            <w:u w:val="single"/>
            <w:lang w:eastAsia="ru-RU"/>
          </w:rPr>
          <w:t>пункте 11</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устанавливает квоту победителей и призеров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организует награждение победителей и призеров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w:t>
      </w:r>
      <w:r w:rsidRPr="005123A0">
        <w:rPr>
          <w:rFonts w:ascii="Times New Roman" w:eastAsia="Times New Roman" w:hAnsi="Times New Roman" w:cs="Times New Roman"/>
          <w:sz w:val="24"/>
          <w:szCs w:val="24"/>
          <w:lang w:eastAsia="ru-RU"/>
        </w:rPr>
        <w:lastRenderedPageBreak/>
        <w:t>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7" w:anchor="1016" w:history="1">
        <w:r w:rsidRPr="005123A0">
          <w:rPr>
            <w:rFonts w:ascii="Times New Roman" w:eastAsia="Times New Roman" w:hAnsi="Times New Roman" w:cs="Times New Roman"/>
            <w:color w:val="0000FF"/>
            <w:sz w:val="24"/>
            <w:szCs w:val="24"/>
            <w:u w:val="single"/>
            <w:lang w:eastAsia="ru-RU"/>
          </w:rPr>
          <w:t>пунктами 16</w:t>
        </w:r>
      </w:hyperlink>
      <w:r w:rsidRPr="005123A0">
        <w:rPr>
          <w:rFonts w:ascii="Times New Roman" w:eastAsia="Times New Roman" w:hAnsi="Times New Roman" w:cs="Times New Roman"/>
          <w:sz w:val="24"/>
          <w:szCs w:val="24"/>
          <w:lang w:eastAsia="ru-RU"/>
        </w:rPr>
        <w:t xml:space="preserve">, </w:t>
      </w:r>
      <w:hyperlink r:id="rId28" w:anchor="1056" w:history="1">
        <w:r w:rsidRPr="005123A0">
          <w:rPr>
            <w:rFonts w:ascii="Times New Roman" w:eastAsia="Times New Roman" w:hAnsi="Times New Roman" w:cs="Times New Roman"/>
            <w:color w:val="0000FF"/>
            <w:sz w:val="24"/>
            <w:szCs w:val="24"/>
            <w:u w:val="single"/>
            <w:lang w:eastAsia="ru-RU"/>
          </w:rPr>
          <w:t>56-58</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42. К участию в региональном этапе олимпиады по каждому общеобразовательному предмету допускаются: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43. Организатор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устанавливает квоту победителей и призеров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9" w:anchor="11119" w:history="1">
        <w:r w:rsidRPr="005123A0">
          <w:rPr>
            <w:rFonts w:ascii="Times New Roman" w:eastAsia="Times New Roman" w:hAnsi="Times New Roman" w:cs="Times New Roman"/>
            <w:color w:val="0000FF"/>
            <w:sz w:val="24"/>
            <w:szCs w:val="24"/>
            <w:u w:val="single"/>
            <w:lang w:eastAsia="ru-RU"/>
          </w:rPr>
          <w:t>9</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формирует списки участников заключительного этапа олимпиады от субъекта Российской Федерации;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 xml:space="preserve">47.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общеобразовательному предмету по олимпиадным заданиям, разработанным в соответствии с </w:t>
      </w:r>
      <w:hyperlink r:id="rId30" w:anchor="1016" w:history="1">
        <w:r w:rsidRPr="005123A0">
          <w:rPr>
            <w:rFonts w:ascii="Times New Roman" w:eastAsia="Times New Roman" w:hAnsi="Times New Roman" w:cs="Times New Roman"/>
            <w:color w:val="0000FF"/>
            <w:sz w:val="24"/>
            <w:szCs w:val="24"/>
            <w:u w:val="single"/>
            <w:lang w:eastAsia="ru-RU"/>
          </w:rPr>
          <w:t>пунктами 16</w:t>
        </w:r>
      </w:hyperlink>
      <w:r w:rsidRPr="005123A0">
        <w:rPr>
          <w:rFonts w:ascii="Times New Roman" w:eastAsia="Times New Roman" w:hAnsi="Times New Roman" w:cs="Times New Roman"/>
          <w:sz w:val="24"/>
          <w:szCs w:val="24"/>
          <w:lang w:eastAsia="ru-RU"/>
        </w:rPr>
        <w:t xml:space="preserve">, </w:t>
      </w:r>
      <w:hyperlink r:id="rId31" w:anchor="1056" w:history="1">
        <w:r w:rsidRPr="005123A0">
          <w:rPr>
            <w:rFonts w:ascii="Times New Roman" w:eastAsia="Times New Roman" w:hAnsi="Times New Roman" w:cs="Times New Roman"/>
            <w:color w:val="0000FF"/>
            <w:sz w:val="24"/>
            <w:szCs w:val="24"/>
            <w:u w:val="single"/>
            <w:lang w:eastAsia="ru-RU"/>
          </w:rPr>
          <w:t>56-58</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выполнения практических заданий вне аудиторий видеозапись осуществляется при наличии технических возможностей.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49. К участию в заключительном этапе олимпиады по каждому общеобразовательному предмету допускаются: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32" w:anchor="1051" w:history="1">
        <w:r w:rsidRPr="005123A0">
          <w:rPr>
            <w:rFonts w:ascii="Times New Roman" w:eastAsia="Times New Roman" w:hAnsi="Times New Roman" w:cs="Times New Roman"/>
            <w:color w:val="0000FF"/>
            <w:sz w:val="24"/>
            <w:szCs w:val="24"/>
            <w:u w:val="single"/>
            <w:lang w:eastAsia="ru-RU"/>
          </w:rPr>
          <w:t>пунктом 51</w:t>
        </w:r>
      </w:hyperlink>
      <w:r w:rsidRPr="005123A0">
        <w:rPr>
          <w:rFonts w:ascii="Times New Roman" w:eastAsia="Times New Roman" w:hAnsi="Times New Roman" w:cs="Times New Roman"/>
          <w:sz w:val="24"/>
          <w:szCs w:val="24"/>
          <w:lang w:eastAsia="ru-RU"/>
        </w:rPr>
        <w:t xml:space="preserve"> Порядка (далее - проходной балл);</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w:t>
      </w:r>
      <w:r w:rsidRPr="005123A0">
        <w:rPr>
          <w:rFonts w:ascii="Times New Roman" w:eastAsia="Times New Roman" w:hAnsi="Times New Roman" w:cs="Times New Roman"/>
          <w:sz w:val="24"/>
          <w:szCs w:val="24"/>
          <w:lang w:eastAsia="ru-RU"/>
        </w:rPr>
        <w:lastRenderedPageBreak/>
        <w:t>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3" w:anchor="111110" w:history="1">
        <w:r w:rsidRPr="005123A0">
          <w:rPr>
            <w:rFonts w:ascii="Times New Roman" w:eastAsia="Times New Roman" w:hAnsi="Times New Roman" w:cs="Times New Roman"/>
            <w:color w:val="0000FF"/>
            <w:sz w:val="24"/>
            <w:szCs w:val="24"/>
            <w:u w:val="single"/>
            <w:lang w:eastAsia="ru-RU"/>
          </w:rPr>
          <w:t>10</w:t>
        </w:r>
      </w:hyperlink>
      <w:r w:rsidRPr="005123A0">
        <w:rPr>
          <w:rFonts w:ascii="Times New Roman" w:eastAsia="Times New Roman" w:hAnsi="Times New Roman" w:cs="Times New Roman"/>
          <w:sz w:val="24"/>
          <w:szCs w:val="24"/>
          <w:lang w:eastAsia="ru-RU"/>
        </w:rPr>
        <w:t xml:space="preserve"> формирует состав сборной команды Российской Федерации (далее - международная олимпиада);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4" w:anchor="1050" w:history="1">
        <w:r w:rsidRPr="005123A0">
          <w:rPr>
            <w:rFonts w:ascii="Times New Roman" w:eastAsia="Times New Roman" w:hAnsi="Times New Roman" w:cs="Times New Roman"/>
            <w:color w:val="0000FF"/>
            <w:sz w:val="24"/>
            <w:szCs w:val="24"/>
            <w:u w:val="single"/>
            <w:lang w:eastAsia="ru-RU"/>
          </w:rPr>
          <w:t>пунктом 50</w:t>
        </w:r>
      </w:hyperlink>
      <w:r w:rsidRPr="005123A0">
        <w:rPr>
          <w:rFonts w:ascii="Times New Roman" w:eastAsia="Times New Roman" w:hAnsi="Times New Roman" w:cs="Times New Roman"/>
          <w:sz w:val="24"/>
          <w:szCs w:val="24"/>
          <w:lang w:eastAsia="ru-RU"/>
        </w:rP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w:t>
      </w:r>
      <w:r w:rsidRPr="005123A0">
        <w:rPr>
          <w:rFonts w:ascii="Times New Roman" w:eastAsia="Times New Roman" w:hAnsi="Times New Roman" w:cs="Times New Roman"/>
          <w:sz w:val="24"/>
          <w:szCs w:val="24"/>
          <w:lang w:eastAsia="ru-RU"/>
        </w:rPr>
        <w:lastRenderedPageBreak/>
        <w:t>количеству участников заключительного этапа олимпиады по проходному баллу по конкретному общеобразовательному предмету и классу.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5" w:anchor="1050" w:history="1">
        <w:r w:rsidRPr="005123A0">
          <w:rPr>
            <w:rFonts w:ascii="Times New Roman" w:eastAsia="Times New Roman" w:hAnsi="Times New Roman" w:cs="Times New Roman"/>
            <w:color w:val="0000FF"/>
            <w:sz w:val="24"/>
            <w:szCs w:val="24"/>
            <w:u w:val="single"/>
            <w:lang w:eastAsia="ru-RU"/>
          </w:rPr>
          <w:t>пунктом 50</w:t>
        </w:r>
      </w:hyperlink>
      <w:r w:rsidRPr="005123A0">
        <w:rPr>
          <w:rFonts w:ascii="Times New Roman" w:eastAsia="Times New Roman" w:hAnsi="Times New Roman" w:cs="Times New Roman"/>
          <w:sz w:val="24"/>
          <w:szCs w:val="24"/>
          <w:lang w:eastAsia="ru-RU"/>
        </w:rPr>
        <w:t xml:space="preserve"> Порядка.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52. Министерство: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 1 февраля года проведения олимпиады утверждает регламент проведения заключительного этапа олимпиады и согласовывает его с Рособрнадзором;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53. Оргкомитеты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6" w:anchor="1078" w:history="1">
        <w:r w:rsidRPr="005123A0">
          <w:rPr>
            <w:rFonts w:ascii="Times New Roman" w:eastAsia="Times New Roman" w:hAnsi="Times New Roman" w:cs="Times New Roman"/>
            <w:color w:val="0000FF"/>
            <w:sz w:val="24"/>
            <w:szCs w:val="24"/>
            <w:u w:val="single"/>
            <w:lang w:eastAsia="ru-RU"/>
          </w:rPr>
          <w:t>пунктами 72-83</w:t>
        </w:r>
      </w:hyperlink>
      <w:r w:rsidRPr="005123A0">
        <w:rPr>
          <w:rFonts w:ascii="Times New Roman" w:eastAsia="Times New Roman" w:hAnsi="Times New Roman" w:cs="Times New Roman"/>
          <w:sz w:val="24"/>
          <w:szCs w:val="24"/>
          <w:lang w:eastAsia="ru-RU"/>
        </w:rPr>
        <w:t xml:space="preserve"> Порядка и требованиями к проведению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7" w:anchor="111111" w:history="1">
        <w:r w:rsidRPr="005123A0">
          <w:rPr>
            <w:rFonts w:ascii="Times New Roman" w:eastAsia="Times New Roman" w:hAnsi="Times New Roman" w:cs="Times New Roman"/>
            <w:color w:val="0000FF"/>
            <w:sz w:val="24"/>
            <w:szCs w:val="24"/>
            <w:u w:val="single"/>
            <w:lang w:eastAsia="ru-RU"/>
          </w:rPr>
          <w:t>11</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обеспечивают хранение олимпиадных заданий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осуществляют кодирование (обезличивание) и декодирование олимпиадных работ участников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обеспечивают хранение подлинников олимпиадных работ в течение 4 лет с момента их сканирования;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8" w:anchor="10000" w:history="1">
        <w:r w:rsidRPr="005123A0">
          <w:rPr>
            <w:rFonts w:ascii="Times New Roman" w:eastAsia="Times New Roman" w:hAnsi="Times New Roman" w:cs="Times New Roman"/>
            <w:color w:val="0000FF"/>
            <w:sz w:val="24"/>
            <w:szCs w:val="24"/>
            <w:u w:val="single"/>
            <w:lang w:eastAsia="ru-RU"/>
          </w:rPr>
          <w:t>приложении</w:t>
        </w:r>
      </w:hyperlink>
      <w:r w:rsidRPr="005123A0">
        <w:rPr>
          <w:rFonts w:ascii="Times New Roman" w:eastAsia="Times New Roman" w:hAnsi="Times New Roman" w:cs="Times New Roman"/>
          <w:sz w:val="24"/>
          <w:szCs w:val="24"/>
          <w:lang w:eastAsia="ru-RU"/>
        </w:rPr>
        <w:t xml:space="preserve"> к настоящему Порядку.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54. Уполномоченная организация: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 xml:space="preserve">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w:t>
      </w:r>
      <w:r w:rsidRPr="005123A0">
        <w:rPr>
          <w:rFonts w:ascii="Times New Roman" w:eastAsia="Times New Roman" w:hAnsi="Times New Roman" w:cs="Times New Roman"/>
          <w:sz w:val="24"/>
          <w:szCs w:val="24"/>
          <w:lang w:eastAsia="ru-RU"/>
        </w:rPr>
        <w:lastRenderedPageBreak/>
        <w:t>аналитические отчеты о результатах проведения заключительного этапа олимпиады по соответствующему общеобразовательному предмету.</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IV. Разработка и доставка олимпиадных заданий в места проведения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9" w:anchor="111112" w:history="1">
        <w:r w:rsidRPr="005123A0">
          <w:rPr>
            <w:rFonts w:ascii="Times New Roman" w:eastAsia="Times New Roman" w:hAnsi="Times New Roman" w:cs="Times New Roman"/>
            <w:color w:val="0000FF"/>
            <w:sz w:val="24"/>
            <w:szCs w:val="24"/>
            <w:u w:val="single"/>
            <w:lang w:eastAsia="ru-RU"/>
          </w:rPr>
          <w:t>12</w:t>
        </w:r>
      </w:hyperlink>
      <w:r w:rsidRPr="005123A0">
        <w:rPr>
          <w:rFonts w:ascii="Times New Roman" w:eastAsia="Times New Roman" w:hAnsi="Times New Roman" w:cs="Times New Roman"/>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разработчиками из числа муниципальных предметно-методических комиссий для школьного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разработчиками из числа региональных предметно-методических комиссий для муниципального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разработчиками из числа ЦПМК для регионального и заключительного этапов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40" w:anchor="111113" w:history="1">
        <w:r w:rsidRPr="005123A0">
          <w:rPr>
            <w:rFonts w:ascii="Times New Roman" w:eastAsia="Times New Roman" w:hAnsi="Times New Roman" w:cs="Times New Roman"/>
            <w:color w:val="0000FF"/>
            <w:sz w:val="24"/>
            <w:szCs w:val="24"/>
            <w:u w:val="single"/>
            <w:lang w:eastAsia="ru-RU"/>
          </w:rPr>
          <w:t>13</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41" w:anchor="111114" w:history="1">
        <w:r w:rsidRPr="005123A0">
          <w:rPr>
            <w:rFonts w:ascii="Times New Roman" w:eastAsia="Times New Roman" w:hAnsi="Times New Roman" w:cs="Times New Roman"/>
            <w:color w:val="0000FF"/>
            <w:sz w:val="24"/>
            <w:szCs w:val="24"/>
            <w:u w:val="single"/>
            <w:lang w:eastAsia="ru-RU"/>
          </w:rPr>
          <w:t>14</w:t>
        </w:r>
      </w:hyperlink>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V. Проверка, анализ и показ выполненных олимпиадных работ, процедура апелляции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63. Письменные олимпиадные работы на региональном и заключительном этапах олимпиады проверяются не менее чем двумя членами жюри.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 проведении анализа олимпиадных заданий и их решений могут присутствовать сопровождающие лица.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73. Апелляционная комиссия: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принимает и рассматривает апелляции участников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информирует участников олимпиады о принятом решении.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75. Решение апелляционной комиссии оформляется протоколом.</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равенства голосов решающим является голос председателя апелляционной комиссии.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На заседании апелляционной комиссии рассматривается оценивание только тех заданий, которые указаны в апелляции.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80. Рассмотрение апелляции проводится с участием самого участника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Решение апелляционной комиссии этапа олимпиады является окончательным.</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VI. Заключительные положения</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5 СП 2.4.3648-20.</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 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8 СП 2.4.3648-20.</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10 Собрание законодательства Российской Федерации, 2012, № 53, ст. 7598; 2019, № 30, ст. 4134.</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11 СП 2.4.3648-20.</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lastRenderedPageBreak/>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Приложение</w:t>
      </w:r>
      <w:r w:rsidRPr="005123A0">
        <w:rPr>
          <w:rFonts w:ascii="Times New Roman" w:eastAsia="Times New Roman" w:hAnsi="Times New Roman" w:cs="Times New Roman"/>
          <w:sz w:val="24"/>
          <w:szCs w:val="24"/>
          <w:lang w:eastAsia="ru-RU"/>
        </w:rPr>
        <w:br/>
        <w:t xml:space="preserve">к </w:t>
      </w:r>
      <w:hyperlink r:id="rId42" w:anchor="1000" w:history="1">
        <w:r w:rsidRPr="005123A0">
          <w:rPr>
            <w:rFonts w:ascii="Times New Roman" w:eastAsia="Times New Roman" w:hAnsi="Times New Roman" w:cs="Times New Roman"/>
            <w:color w:val="0000FF"/>
            <w:sz w:val="24"/>
            <w:szCs w:val="24"/>
            <w:u w:val="single"/>
            <w:lang w:eastAsia="ru-RU"/>
          </w:rPr>
          <w:t>Порядку</w:t>
        </w:r>
      </w:hyperlink>
      <w:r w:rsidRPr="005123A0">
        <w:rPr>
          <w:rFonts w:ascii="Times New Roman" w:eastAsia="Times New Roman" w:hAnsi="Times New Roman" w:cs="Times New Roman"/>
          <w:sz w:val="24"/>
          <w:szCs w:val="24"/>
          <w:lang w:eastAsia="ru-RU"/>
        </w:rPr>
        <w:t xml:space="preserve"> проведения всероссийской</w:t>
      </w:r>
      <w:r w:rsidRPr="005123A0">
        <w:rPr>
          <w:rFonts w:ascii="Times New Roman" w:eastAsia="Times New Roman" w:hAnsi="Times New Roman" w:cs="Times New Roman"/>
          <w:sz w:val="24"/>
          <w:szCs w:val="24"/>
          <w:lang w:eastAsia="ru-RU"/>
        </w:rPr>
        <w:br/>
        <w:t>олимпиады школьников,</w:t>
      </w:r>
      <w:r w:rsidRPr="005123A0">
        <w:rPr>
          <w:rFonts w:ascii="Times New Roman" w:eastAsia="Times New Roman" w:hAnsi="Times New Roman" w:cs="Times New Roman"/>
          <w:sz w:val="24"/>
          <w:szCs w:val="24"/>
          <w:lang w:eastAsia="ru-RU"/>
        </w:rPr>
        <w:br/>
        <w:t xml:space="preserve">утвержденному </w:t>
      </w:r>
      <w:hyperlink r:id="rId43" w:anchor="0" w:history="1">
        <w:r w:rsidRPr="005123A0">
          <w:rPr>
            <w:rFonts w:ascii="Times New Roman" w:eastAsia="Times New Roman" w:hAnsi="Times New Roman" w:cs="Times New Roman"/>
            <w:color w:val="0000FF"/>
            <w:sz w:val="24"/>
            <w:szCs w:val="24"/>
            <w:u w:val="single"/>
            <w:lang w:eastAsia="ru-RU"/>
          </w:rPr>
          <w:t>приказом</w:t>
        </w:r>
      </w:hyperlink>
      <w:r w:rsidRPr="005123A0">
        <w:rPr>
          <w:rFonts w:ascii="Times New Roman" w:eastAsia="Times New Roman" w:hAnsi="Times New Roman" w:cs="Times New Roman"/>
          <w:sz w:val="24"/>
          <w:szCs w:val="24"/>
          <w:lang w:eastAsia="ru-RU"/>
        </w:rPr>
        <w:t xml:space="preserve"> Министерства</w:t>
      </w:r>
      <w:r w:rsidRPr="005123A0">
        <w:rPr>
          <w:rFonts w:ascii="Times New Roman" w:eastAsia="Times New Roman" w:hAnsi="Times New Roman" w:cs="Times New Roman"/>
          <w:sz w:val="24"/>
          <w:szCs w:val="24"/>
          <w:lang w:eastAsia="ru-RU"/>
        </w:rPr>
        <w:br/>
        <w:t>просвещения Российской Федерации</w:t>
      </w:r>
      <w:r w:rsidRPr="005123A0">
        <w:rPr>
          <w:rFonts w:ascii="Times New Roman" w:eastAsia="Times New Roman" w:hAnsi="Times New Roman" w:cs="Times New Roman"/>
          <w:sz w:val="24"/>
          <w:szCs w:val="24"/>
          <w:lang w:eastAsia="ru-RU"/>
        </w:rPr>
        <w:br/>
        <w:t>от 27 ноября 2020 г. № 678</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Образец диплома победителя всероссийской олимпиады школьников</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Лицевая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0"/>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Эмблема олимпиады     ДИПЛОМ победителя всероссийской олимпиады школьников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lastRenderedPageBreak/>
        <w:t>Оборотная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40"/>
        <w:gridCol w:w="2895"/>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Лицевая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0"/>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Эмблема олимпиады                 ДИПЛОМ победителя всероссийской олимпиады школьников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Оборотная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3"/>
        <w:gridCol w:w="240"/>
        <w:gridCol w:w="4682"/>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Министерство просвещения Российской Федерации     Рисунок (не приводится)     ДИПЛОМ победителя</w:t>
            </w:r>
            <w:r w:rsidRPr="005123A0">
              <w:rPr>
                <w:rFonts w:ascii="Times New Roman" w:eastAsia="Times New Roman" w:hAnsi="Times New Roman" w:cs="Times New Roman"/>
                <w:b/>
                <w:bCs/>
                <w:sz w:val="24"/>
                <w:szCs w:val="24"/>
                <w:lang w:eastAsia="ru-RU"/>
              </w:rPr>
              <w:br/>
              <w:t xml:space="preserve">всероссийской олимпиады школьников     Штрих-код (не приводится)     Регистрационный номер     Дата выдачи     Место выдачи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Настоящий диплом подтверждает, что обучающийся (обучающаяся) является     ПОБЕДИТЕЛЕМ всероссийской олимпиады школьников     Министр просвещения Российской Федерации     М.П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Образец диплома призера всероссийской олимпиады школьников</w:t>
      </w:r>
    </w:p>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Лицевая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0"/>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Эмблема олимпиады                 ДИПЛОМ призера всероссийской олимпиады школьников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Оборотная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40"/>
        <w:gridCol w:w="3375"/>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Лицевая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0"/>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Рисунок (не приводится)                 ДИПЛОМ призера всероссийской олимпиады школьников                         </w:t>
            </w:r>
          </w:p>
        </w:tc>
      </w:tr>
    </w:tbl>
    <w:p w:rsidR="005123A0" w:rsidRPr="005123A0" w:rsidRDefault="005123A0" w:rsidP="005123A0">
      <w:pPr>
        <w:spacing w:after="0" w:line="240" w:lineRule="auto"/>
        <w:outlineLvl w:val="2"/>
        <w:rPr>
          <w:rFonts w:ascii="Times New Roman" w:eastAsia="Times New Roman" w:hAnsi="Times New Roman" w:cs="Times New Roman"/>
          <w:b/>
          <w:bCs/>
          <w:sz w:val="27"/>
          <w:szCs w:val="27"/>
          <w:lang w:eastAsia="ru-RU"/>
        </w:rPr>
      </w:pPr>
      <w:r w:rsidRPr="005123A0">
        <w:rPr>
          <w:rFonts w:ascii="Times New Roman" w:eastAsia="Times New Roman" w:hAnsi="Times New Roman" w:cs="Times New Roman"/>
          <w:b/>
          <w:bCs/>
          <w:sz w:val="27"/>
          <w:szCs w:val="27"/>
          <w:lang w:eastAsia="ru-RU"/>
        </w:rPr>
        <w:t>Оборотная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7"/>
        <w:gridCol w:w="240"/>
        <w:gridCol w:w="3998"/>
      </w:tblGrid>
      <w:tr w:rsidR="005123A0" w:rsidRPr="005123A0" w:rsidTr="005123A0">
        <w:trPr>
          <w:tblCellSpacing w:w="15" w:type="dxa"/>
        </w:trPr>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Министерство просвещения Российской Федерации     Рисунок (не приводится)     ДИПЛОМ призера всероссийской олимпиады школьников     Штрих-код (не приводится)     Регистрационный номер     Дата выдачи     Место выдачи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    </w:t>
            </w:r>
          </w:p>
        </w:tc>
        <w:tc>
          <w:tcPr>
            <w:tcW w:w="0" w:type="auto"/>
            <w:hideMark/>
          </w:tcPr>
          <w:p w:rsidR="005123A0" w:rsidRPr="005123A0" w:rsidRDefault="005123A0" w:rsidP="005123A0">
            <w:pPr>
              <w:spacing w:after="0" w:line="240" w:lineRule="auto"/>
              <w:jc w:val="center"/>
              <w:rPr>
                <w:rFonts w:ascii="Times New Roman" w:eastAsia="Times New Roman" w:hAnsi="Times New Roman" w:cs="Times New Roman"/>
                <w:b/>
                <w:bCs/>
                <w:sz w:val="24"/>
                <w:szCs w:val="24"/>
                <w:lang w:eastAsia="ru-RU"/>
              </w:rPr>
            </w:pPr>
            <w:r w:rsidRPr="005123A0">
              <w:rPr>
                <w:rFonts w:ascii="Times New Roman" w:eastAsia="Times New Roman" w:hAnsi="Times New Roman" w:cs="Times New Roman"/>
                <w:b/>
                <w:bCs/>
                <w:sz w:val="24"/>
                <w:szCs w:val="24"/>
                <w:lang w:eastAsia="ru-RU"/>
              </w:rPr>
              <w:t xml:space="preserve">Настоящий диплом подтверждает, что обучающийся (обучающаяся) является     ПРИЗЕРОМ всероссийской олимпиады школьников     Министр просвещения Российской Федерации М.П. </w:t>
            </w:r>
          </w:p>
        </w:tc>
      </w:tr>
    </w:tbl>
    <w:p w:rsidR="005123A0" w:rsidRPr="005123A0" w:rsidRDefault="005123A0" w:rsidP="005123A0">
      <w:pPr>
        <w:spacing w:after="0" w:line="240" w:lineRule="auto"/>
        <w:outlineLvl w:val="1"/>
        <w:rPr>
          <w:rFonts w:ascii="Times New Roman" w:eastAsia="Times New Roman" w:hAnsi="Times New Roman" w:cs="Times New Roman"/>
          <w:b/>
          <w:bCs/>
          <w:sz w:val="36"/>
          <w:szCs w:val="36"/>
          <w:lang w:eastAsia="ru-RU"/>
        </w:rPr>
      </w:pPr>
      <w:bookmarkStart w:id="2" w:name="review"/>
      <w:bookmarkEnd w:id="2"/>
      <w:r w:rsidRPr="005123A0">
        <w:rPr>
          <w:rFonts w:ascii="Times New Roman" w:eastAsia="Times New Roman" w:hAnsi="Times New Roman" w:cs="Times New Roman"/>
          <w:b/>
          <w:bCs/>
          <w:sz w:val="36"/>
          <w:szCs w:val="36"/>
          <w:lang w:eastAsia="ru-RU"/>
        </w:rPr>
        <w:t>Обзор документа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pict>
          <v:rect id="_x0000_i1025" style="width:0;height:1.5pt" o:hralign="center" o:hrstd="t" o:hr="t" fillcolor="#a0a0a0" stroked="f"/>
        </w:pic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Минпросвещения утвердило новый порядок проведения всероссийской олимпиады школьников.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В 2020/21 учебном году в заключительном этапе олимпиады также принимают индивидуальное участие не признанные призерами участники регионального этапа олимпиады 2019/20 учебного года, набравшие необходимое для участия в заключительном этапе количество баллов, установленное в 2020 г., и победители и призеры заключительного этапа олимпиады 2018/19 учебного года.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Прежний порядок признан утратившим силу.</w:t>
      </w:r>
    </w:p>
    <w:p w:rsidR="005123A0" w:rsidRPr="005123A0" w:rsidRDefault="005123A0" w:rsidP="005123A0">
      <w:pPr>
        <w:spacing w:after="0" w:line="240" w:lineRule="auto"/>
        <w:rPr>
          <w:rFonts w:ascii="Times New Roman" w:eastAsia="Times New Roman" w:hAnsi="Times New Roman" w:cs="Times New Roman"/>
          <w:sz w:val="24"/>
          <w:szCs w:val="24"/>
          <w:lang w:eastAsia="ru-RU"/>
        </w:rPr>
      </w:pPr>
      <w:r w:rsidRPr="005123A0">
        <w:rPr>
          <w:rFonts w:ascii="Times New Roman" w:eastAsia="Times New Roman" w:hAnsi="Times New Roman" w:cs="Times New Roman"/>
          <w:sz w:val="24"/>
          <w:szCs w:val="24"/>
          <w:lang w:eastAsia="ru-RU"/>
        </w:rPr>
        <w:t>Приказ вступает в силу с 15 июля 2021 г., за исключением отдельных положений, для которых предусмотрен иной срок.</w:t>
      </w:r>
    </w:p>
    <w:p w:rsidR="00404A46" w:rsidRDefault="00404A46" w:rsidP="005123A0">
      <w:pPr>
        <w:spacing w:after="0" w:line="240" w:lineRule="auto"/>
      </w:pPr>
    </w:p>
    <w:sectPr w:rsidR="00404A46" w:rsidSect="00B01E43">
      <w:footerReference w:type="default" r:id="rId44"/>
      <w:pgSz w:w="11906" w:h="16838"/>
      <w:pgMar w:top="1134" w:right="850" w:bottom="1134" w:left="1701"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43" w:rsidRDefault="00B01E43" w:rsidP="00B01E43">
      <w:pPr>
        <w:spacing w:after="0" w:line="240" w:lineRule="auto"/>
      </w:pPr>
      <w:r>
        <w:separator/>
      </w:r>
    </w:p>
  </w:endnote>
  <w:endnote w:type="continuationSeparator" w:id="0">
    <w:p w:rsidR="00B01E43" w:rsidRDefault="00B01E43" w:rsidP="00B0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55901"/>
      <w:docPartObj>
        <w:docPartGallery w:val="Page Numbers (Bottom of Page)"/>
        <w:docPartUnique/>
      </w:docPartObj>
    </w:sdtPr>
    <w:sdtContent>
      <w:p w:rsidR="00B01E43" w:rsidRDefault="00B01E43">
        <w:pPr>
          <w:pStyle w:val="aa"/>
          <w:jc w:val="right"/>
        </w:pPr>
        <w:r>
          <w:fldChar w:fldCharType="begin"/>
        </w:r>
        <w:r>
          <w:instrText>PAGE   \* MERGEFORMAT</w:instrText>
        </w:r>
        <w:r>
          <w:fldChar w:fldCharType="separate"/>
        </w:r>
        <w:r>
          <w:rPr>
            <w:noProof/>
          </w:rPr>
          <w:t>6</w:t>
        </w:r>
        <w:r>
          <w:fldChar w:fldCharType="end"/>
        </w:r>
      </w:p>
    </w:sdtContent>
  </w:sdt>
  <w:p w:rsidR="00B01E43" w:rsidRDefault="00B01E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43" w:rsidRDefault="00B01E43" w:rsidP="00B01E43">
      <w:pPr>
        <w:spacing w:after="0" w:line="240" w:lineRule="auto"/>
      </w:pPr>
      <w:r>
        <w:separator/>
      </w:r>
    </w:p>
  </w:footnote>
  <w:footnote w:type="continuationSeparator" w:id="0">
    <w:p w:rsidR="00B01E43" w:rsidRDefault="00B01E43" w:rsidP="00B01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A0"/>
    <w:rsid w:val="00404A46"/>
    <w:rsid w:val="005123A0"/>
    <w:rsid w:val="00B0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2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23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23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23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3A0"/>
    <w:rPr>
      <w:color w:val="0000FF"/>
      <w:u w:val="single"/>
    </w:rPr>
  </w:style>
  <w:style w:type="paragraph" w:customStyle="1" w:styleId="toleft">
    <w:name w:val="toleft"/>
    <w:basedOn w:val="a"/>
    <w:rsid w:val="0051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5123A0"/>
  </w:style>
  <w:style w:type="paragraph" w:styleId="z-">
    <w:name w:val="HTML Top of Form"/>
    <w:basedOn w:val="a"/>
    <w:next w:val="a"/>
    <w:link w:val="z-0"/>
    <w:hidden/>
    <w:uiPriority w:val="99"/>
    <w:semiHidden/>
    <w:unhideWhenUsed/>
    <w:rsid w:val="005123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23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23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23A0"/>
    <w:rPr>
      <w:rFonts w:ascii="Arial" w:eastAsia="Times New Roman" w:hAnsi="Arial" w:cs="Arial"/>
      <w:vanish/>
      <w:sz w:val="16"/>
      <w:szCs w:val="16"/>
      <w:lang w:eastAsia="ru-RU"/>
    </w:rPr>
  </w:style>
  <w:style w:type="character" w:styleId="a5">
    <w:name w:val="Strong"/>
    <w:basedOn w:val="a0"/>
    <w:uiPriority w:val="22"/>
    <w:qFormat/>
    <w:rsid w:val="005123A0"/>
    <w:rPr>
      <w:b/>
      <w:bCs/>
    </w:rPr>
  </w:style>
  <w:style w:type="character" w:customStyle="1" w:styleId="free">
    <w:name w:val="free"/>
    <w:basedOn w:val="a0"/>
    <w:rsid w:val="005123A0"/>
  </w:style>
  <w:style w:type="paragraph" w:styleId="a6">
    <w:name w:val="Balloon Text"/>
    <w:basedOn w:val="a"/>
    <w:link w:val="a7"/>
    <w:uiPriority w:val="99"/>
    <w:semiHidden/>
    <w:unhideWhenUsed/>
    <w:rsid w:val="00512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3A0"/>
    <w:rPr>
      <w:rFonts w:ascii="Tahoma" w:hAnsi="Tahoma" w:cs="Tahoma"/>
      <w:sz w:val="16"/>
      <w:szCs w:val="16"/>
    </w:rPr>
  </w:style>
  <w:style w:type="paragraph" w:styleId="a8">
    <w:name w:val="header"/>
    <w:basedOn w:val="a"/>
    <w:link w:val="a9"/>
    <w:uiPriority w:val="99"/>
    <w:unhideWhenUsed/>
    <w:rsid w:val="00B01E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1E43"/>
  </w:style>
  <w:style w:type="paragraph" w:styleId="aa">
    <w:name w:val="footer"/>
    <w:basedOn w:val="a"/>
    <w:link w:val="ab"/>
    <w:uiPriority w:val="99"/>
    <w:unhideWhenUsed/>
    <w:rsid w:val="00B01E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1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2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23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23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23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3A0"/>
    <w:rPr>
      <w:color w:val="0000FF"/>
      <w:u w:val="single"/>
    </w:rPr>
  </w:style>
  <w:style w:type="paragraph" w:customStyle="1" w:styleId="toleft">
    <w:name w:val="toleft"/>
    <w:basedOn w:val="a"/>
    <w:rsid w:val="0051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5123A0"/>
  </w:style>
  <w:style w:type="paragraph" w:styleId="z-">
    <w:name w:val="HTML Top of Form"/>
    <w:basedOn w:val="a"/>
    <w:next w:val="a"/>
    <w:link w:val="z-0"/>
    <w:hidden/>
    <w:uiPriority w:val="99"/>
    <w:semiHidden/>
    <w:unhideWhenUsed/>
    <w:rsid w:val="005123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23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23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23A0"/>
    <w:rPr>
      <w:rFonts w:ascii="Arial" w:eastAsia="Times New Roman" w:hAnsi="Arial" w:cs="Arial"/>
      <w:vanish/>
      <w:sz w:val="16"/>
      <w:szCs w:val="16"/>
      <w:lang w:eastAsia="ru-RU"/>
    </w:rPr>
  </w:style>
  <w:style w:type="character" w:styleId="a5">
    <w:name w:val="Strong"/>
    <w:basedOn w:val="a0"/>
    <w:uiPriority w:val="22"/>
    <w:qFormat/>
    <w:rsid w:val="005123A0"/>
    <w:rPr>
      <w:b/>
      <w:bCs/>
    </w:rPr>
  </w:style>
  <w:style w:type="character" w:customStyle="1" w:styleId="free">
    <w:name w:val="free"/>
    <w:basedOn w:val="a0"/>
    <w:rsid w:val="005123A0"/>
  </w:style>
  <w:style w:type="paragraph" w:styleId="a6">
    <w:name w:val="Balloon Text"/>
    <w:basedOn w:val="a"/>
    <w:link w:val="a7"/>
    <w:uiPriority w:val="99"/>
    <w:semiHidden/>
    <w:unhideWhenUsed/>
    <w:rsid w:val="00512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3A0"/>
    <w:rPr>
      <w:rFonts w:ascii="Tahoma" w:hAnsi="Tahoma" w:cs="Tahoma"/>
      <w:sz w:val="16"/>
      <w:szCs w:val="16"/>
    </w:rPr>
  </w:style>
  <w:style w:type="paragraph" w:styleId="a8">
    <w:name w:val="header"/>
    <w:basedOn w:val="a"/>
    <w:link w:val="a9"/>
    <w:uiPriority w:val="99"/>
    <w:unhideWhenUsed/>
    <w:rsid w:val="00B01E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1E43"/>
  </w:style>
  <w:style w:type="paragraph" w:styleId="aa">
    <w:name w:val="footer"/>
    <w:basedOn w:val="a"/>
    <w:link w:val="ab"/>
    <w:uiPriority w:val="99"/>
    <w:unhideWhenUsed/>
    <w:rsid w:val="00B01E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8783">
      <w:bodyDiv w:val="1"/>
      <w:marLeft w:val="0"/>
      <w:marRight w:val="0"/>
      <w:marTop w:val="0"/>
      <w:marBottom w:val="0"/>
      <w:divBdr>
        <w:top w:val="none" w:sz="0" w:space="0" w:color="auto"/>
        <w:left w:val="none" w:sz="0" w:space="0" w:color="auto"/>
        <w:bottom w:val="none" w:sz="0" w:space="0" w:color="auto"/>
        <w:right w:val="none" w:sz="0" w:space="0" w:color="auto"/>
      </w:divBdr>
      <w:divsChild>
        <w:div w:id="735906630">
          <w:marLeft w:val="0"/>
          <w:marRight w:val="0"/>
          <w:marTop w:val="0"/>
          <w:marBottom w:val="0"/>
          <w:divBdr>
            <w:top w:val="none" w:sz="0" w:space="0" w:color="auto"/>
            <w:left w:val="none" w:sz="0" w:space="0" w:color="auto"/>
            <w:bottom w:val="none" w:sz="0" w:space="0" w:color="auto"/>
            <w:right w:val="none" w:sz="0" w:space="0" w:color="auto"/>
          </w:divBdr>
          <w:divsChild>
            <w:div w:id="629164806">
              <w:marLeft w:val="0"/>
              <w:marRight w:val="0"/>
              <w:marTop w:val="0"/>
              <w:marBottom w:val="0"/>
              <w:divBdr>
                <w:top w:val="none" w:sz="0" w:space="0" w:color="auto"/>
                <w:left w:val="none" w:sz="0" w:space="0" w:color="auto"/>
                <w:bottom w:val="none" w:sz="0" w:space="0" w:color="auto"/>
                <w:right w:val="none" w:sz="0" w:space="0" w:color="auto"/>
              </w:divBdr>
            </w:div>
            <w:div w:id="1846509523">
              <w:marLeft w:val="0"/>
              <w:marRight w:val="0"/>
              <w:marTop w:val="0"/>
              <w:marBottom w:val="0"/>
              <w:divBdr>
                <w:top w:val="none" w:sz="0" w:space="0" w:color="auto"/>
                <w:left w:val="none" w:sz="0" w:space="0" w:color="auto"/>
                <w:bottom w:val="none" w:sz="0" w:space="0" w:color="auto"/>
                <w:right w:val="none" w:sz="0" w:space="0" w:color="auto"/>
              </w:divBdr>
            </w:div>
            <w:div w:id="716662926">
              <w:marLeft w:val="0"/>
              <w:marRight w:val="0"/>
              <w:marTop w:val="0"/>
              <w:marBottom w:val="0"/>
              <w:divBdr>
                <w:top w:val="none" w:sz="0" w:space="0" w:color="auto"/>
                <w:left w:val="none" w:sz="0" w:space="0" w:color="auto"/>
                <w:bottom w:val="none" w:sz="0" w:space="0" w:color="auto"/>
                <w:right w:val="none" w:sz="0" w:space="0" w:color="auto"/>
              </w:divBdr>
              <w:divsChild>
                <w:div w:id="2037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450">
          <w:marLeft w:val="0"/>
          <w:marRight w:val="0"/>
          <w:marTop w:val="0"/>
          <w:marBottom w:val="0"/>
          <w:divBdr>
            <w:top w:val="none" w:sz="0" w:space="0" w:color="auto"/>
            <w:left w:val="none" w:sz="0" w:space="0" w:color="auto"/>
            <w:bottom w:val="none" w:sz="0" w:space="0" w:color="auto"/>
            <w:right w:val="none" w:sz="0" w:space="0" w:color="auto"/>
          </w:divBdr>
          <w:divsChild>
            <w:div w:id="1643315557">
              <w:marLeft w:val="0"/>
              <w:marRight w:val="0"/>
              <w:marTop w:val="0"/>
              <w:marBottom w:val="0"/>
              <w:divBdr>
                <w:top w:val="none" w:sz="0" w:space="0" w:color="auto"/>
                <w:left w:val="none" w:sz="0" w:space="0" w:color="auto"/>
                <w:bottom w:val="none" w:sz="0" w:space="0" w:color="auto"/>
                <w:right w:val="none" w:sz="0" w:space="0" w:color="auto"/>
              </w:divBdr>
              <w:divsChild>
                <w:div w:id="1655571635">
                  <w:marLeft w:val="0"/>
                  <w:marRight w:val="0"/>
                  <w:marTop w:val="0"/>
                  <w:marBottom w:val="0"/>
                  <w:divBdr>
                    <w:top w:val="none" w:sz="0" w:space="0" w:color="auto"/>
                    <w:left w:val="none" w:sz="0" w:space="0" w:color="auto"/>
                    <w:bottom w:val="none" w:sz="0" w:space="0" w:color="auto"/>
                    <w:right w:val="none" w:sz="0" w:space="0" w:color="auto"/>
                  </w:divBdr>
                  <w:divsChild>
                    <w:div w:id="1967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6072">
          <w:marLeft w:val="0"/>
          <w:marRight w:val="0"/>
          <w:marTop w:val="0"/>
          <w:marBottom w:val="0"/>
          <w:divBdr>
            <w:top w:val="none" w:sz="0" w:space="0" w:color="auto"/>
            <w:left w:val="none" w:sz="0" w:space="0" w:color="auto"/>
            <w:bottom w:val="none" w:sz="0" w:space="0" w:color="auto"/>
            <w:right w:val="none" w:sz="0" w:space="0" w:color="auto"/>
          </w:divBdr>
          <w:divsChild>
            <w:div w:id="1550456708">
              <w:marLeft w:val="0"/>
              <w:marRight w:val="0"/>
              <w:marTop w:val="0"/>
              <w:marBottom w:val="0"/>
              <w:divBdr>
                <w:top w:val="none" w:sz="0" w:space="0" w:color="auto"/>
                <w:left w:val="none" w:sz="0" w:space="0" w:color="auto"/>
                <w:bottom w:val="none" w:sz="0" w:space="0" w:color="auto"/>
                <w:right w:val="none" w:sz="0" w:space="0" w:color="auto"/>
              </w:divBdr>
            </w:div>
          </w:divsChild>
        </w:div>
        <w:div w:id="1966083647">
          <w:marLeft w:val="0"/>
          <w:marRight w:val="0"/>
          <w:marTop w:val="0"/>
          <w:marBottom w:val="0"/>
          <w:divBdr>
            <w:top w:val="none" w:sz="0" w:space="0" w:color="auto"/>
            <w:left w:val="none" w:sz="0" w:space="0" w:color="auto"/>
            <w:bottom w:val="none" w:sz="0" w:space="0" w:color="auto"/>
            <w:right w:val="none" w:sz="0" w:space="0" w:color="auto"/>
          </w:divBdr>
          <w:divsChild>
            <w:div w:id="1761874386">
              <w:marLeft w:val="0"/>
              <w:marRight w:val="0"/>
              <w:marTop w:val="0"/>
              <w:marBottom w:val="0"/>
              <w:divBdr>
                <w:top w:val="none" w:sz="0" w:space="0" w:color="auto"/>
                <w:left w:val="none" w:sz="0" w:space="0" w:color="auto"/>
                <w:bottom w:val="none" w:sz="0" w:space="0" w:color="auto"/>
                <w:right w:val="none" w:sz="0" w:space="0" w:color="auto"/>
              </w:divBdr>
            </w:div>
            <w:div w:id="745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hyperlink" Target="https://www.garant.ru/products/ipo/prime/doc/400311428/" TargetMode="External"/><Relationship Id="rId3" Type="http://schemas.openxmlformats.org/officeDocument/2006/relationships/settings" Target="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42" Type="http://schemas.openxmlformats.org/officeDocument/2006/relationships/hyperlink" Target="https://www.garant.ru/products/ipo/prime/doc/400311428/" TargetMode="Externa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41" Type="http://schemas.openxmlformats.org/officeDocument/2006/relationships/hyperlink" Target="https://www.garant.ru/products/ipo/prime/doc/40031142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hyperlink" Target="https://www.garant.ru/products/ipo/prime/doc/400311428/"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 Id="rId43"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14667</Words>
  <Characters>83607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2021-09-16T02:50:00Z</cp:lastPrinted>
  <dcterms:created xsi:type="dcterms:W3CDTF">2021-09-16T02:38:00Z</dcterms:created>
  <dcterms:modified xsi:type="dcterms:W3CDTF">2021-09-16T02:54:00Z</dcterms:modified>
</cp:coreProperties>
</file>